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7C27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line="268" w:lineRule="exact"/>
        <w:ind w:right="279"/>
        <w:jc w:val="right"/>
        <w:rPr>
          <w:rFonts w:ascii="Arial" w:hAnsi="Arial" w:cs="Arial"/>
          <w:kern w:val="0"/>
          <w:szCs w:val="24"/>
        </w:rPr>
      </w:pPr>
    </w:p>
    <w:p w14:paraId="074F6CF0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line="268" w:lineRule="exact"/>
        <w:ind w:right="279"/>
        <w:jc w:val="right"/>
        <w:rPr>
          <w:rFonts w:ascii="Arial" w:hAnsi="Arial" w:cs="Arial"/>
          <w:kern w:val="0"/>
          <w:szCs w:val="24"/>
        </w:rPr>
      </w:pPr>
    </w:p>
    <w:p w14:paraId="299AD442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line="268" w:lineRule="exact"/>
        <w:ind w:right="279"/>
        <w:jc w:val="right"/>
        <w:rPr>
          <w:rFonts w:ascii="Arial" w:hAnsi="Arial" w:cs="Arial"/>
          <w:kern w:val="0"/>
          <w:szCs w:val="24"/>
        </w:rPr>
      </w:pPr>
    </w:p>
    <w:p w14:paraId="264C2953" w14:textId="0D12E9AA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line="268" w:lineRule="exact"/>
        <w:ind w:right="279"/>
        <w:jc w:val="right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RD Instruction</w:t>
      </w:r>
      <w:r w:rsidRPr="00AE3599">
        <w:rPr>
          <w:rFonts w:ascii="Arial" w:hAnsi="Arial" w:cs="Arial"/>
          <w:spacing w:val="-12"/>
          <w:kern w:val="0"/>
          <w:szCs w:val="24"/>
        </w:rPr>
        <w:t xml:space="preserve"> </w:t>
      </w:r>
      <w:r w:rsidRPr="00AE3599">
        <w:rPr>
          <w:rFonts w:ascii="Arial" w:hAnsi="Arial" w:cs="Arial"/>
          <w:kern w:val="0"/>
          <w:szCs w:val="24"/>
        </w:rPr>
        <w:t>1944-I</w:t>
      </w:r>
    </w:p>
    <w:p w14:paraId="52DA22A1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8759" w:right="277" w:hanging="200"/>
        <w:jc w:val="right"/>
        <w:rPr>
          <w:rFonts w:ascii="Arial" w:hAnsi="Arial" w:cs="Arial"/>
          <w:spacing w:val="-14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 xml:space="preserve">Exhibit </w:t>
      </w:r>
      <w:r w:rsidRPr="00AE3599">
        <w:rPr>
          <w:rFonts w:ascii="Arial" w:hAnsi="Arial" w:cs="Arial"/>
          <w:spacing w:val="-14"/>
          <w:kern w:val="0"/>
          <w:szCs w:val="24"/>
        </w:rPr>
        <w:t xml:space="preserve">H </w:t>
      </w:r>
      <w:r w:rsidRPr="00AE3599">
        <w:rPr>
          <w:rFonts w:ascii="Arial" w:hAnsi="Arial" w:cs="Arial"/>
          <w:kern w:val="0"/>
          <w:szCs w:val="24"/>
        </w:rPr>
        <w:t>Page</w:t>
      </w:r>
      <w:r w:rsidRPr="00AE3599">
        <w:rPr>
          <w:rFonts w:ascii="Arial" w:hAnsi="Arial" w:cs="Arial"/>
          <w:spacing w:val="8"/>
          <w:kern w:val="0"/>
          <w:szCs w:val="24"/>
        </w:rPr>
        <w:t xml:space="preserve"> </w:t>
      </w:r>
      <w:r w:rsidRPr="00AE3599">
        <w:rPr>
          <w:rFonts w:ascii="Arial" w:hAnsi="Arial" w:cs="Arial"/>
          <w:spacing w:val="-14"/>
          <w:kern w:val="0"/>
          <w:szCs w:val="24"/>
        </w:rPr>
        <w:t>1</w:t>
      </w:r>
    </w:p>
    <w:p w14:paraId="156F4D49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right="279"/>
        <w:jc w:val="right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Effective Date:</w:t>
      </w:r>
      <w:r w:rsidRPr="00AE3599">
        <w:rPr>
          <w:rFonts w:ascii="Arial" w:hAnsi="Arial" w:cs="Arial"/>
          <w:spacing w:val="-14"/>
          <w:kern w:val="0"/>
          <w:szCs w:val="24"/>
        </w:rPr>
        <w:t xml:space="preserve"> </w:t>
      </w:r>
      <w:r w:rsidRPr="00AE3599">
        <w:rPr>
          <w:rFonts w:ascii="Arial" w:hAnsi="Arial" w:cs="Arial"/>
          <w:kern w:val="0"/>
          <w:szCs w:val="24"/>
        </w:rPr>
        <w:t>05/23/2025</w:t>
      </w:r>
    </w:p>
    <w:p w14:paraId="69F4B858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6C50E51A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outlineLvl w:val="0"/>
        <w:rPr>
          <w:rFonts w:ascii="Arial" w:hAnsi="Arial" w:cs="Arial"/>
          <w:b/>
          <w:bCs/>
          <w:kern w:val="0"/>
          <w:szCs w:val="24"/>
        </w:rPr>
      </w:pPr>
      <w:bookmarkStart w:id="0" w:name="Exhibit_H__Sample_Technical_Assistance_C"/>
      <w:bookmarkStart w:id="1" w:name="_bookmark0"/>
      <w:bookmarkEnd w:id="0"/>
      <w:bookmarkEnd w:id="1"/>
      <w:r w:rsidRPr="00AE3599">
        <w:rPr>
          <w:rFonts w:ascii="Arial" w:hAnsi="Arial" w:cs="Arial"/>
          <w:b/>
          <w:bCs/>
          <w:kern w:val="0"/>
          <w:szCs w:val="24"/>
        </w:rPr>
        <w:t>Exhibit H Sample Technical Assistance Calculations</w:t>
      </w:r>
    </w:p>
    <w:p w14:paraId="76720E2E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Cs w:val="24"/>
        </w:rPr>
      </w:pPr>
    </w:p>
    <w:p w14:paraId="1096DEBE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160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Requested Grant Amount = $500,000 ($23,810 X 21 = $500,010)</w:t>
      </w:r>
    </w:p>
    <w:p w14:paraId="06EBE563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before="8"/>
        <w:rPr>
          <w:rFonts w:ascii="Arial" w:hAnsi="Arial" w:cs="Arial"/>
          <w:kern w:val="0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8"/>
        <w:gridCol w:w="1492"/>
        <w:gridCol w:w="4051"/>
      </w:tblGrid>
      <w:tr w:rsidR="00AE3599" w:rsidRPr="00AE3599" w14:paraId="6F34AC41" w14:textId="77777777">
        <w:trPr>
          <w:trHeight w:val="824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BA995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31" w:right="485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Method A</w:t>
            </w:r>
          </w:p>
          <w:p w14:paraId="7A358FD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  <w:p w14:paraId="73DB4B3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31" w:right="565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Equivalent Value of modest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0AA2F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DB20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461" w:right="1522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Method B</w:t>
            </w:r>
          </w:p>
          <w:p w14:paraId="78D29D89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  <w:p w14:paraId="42F2946B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40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Average mortgage of participating</w:t>
            </w:r>
          </w:p>
        </w:tc>
      </w:tr>
      <w:tr w:rsidR="00AE3599" w:rsidRPr="00AE3599" w14:paraId="45A1E497" w14:textId="77777777">
        <w:trPr>
          <w:trHeight w:val="414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11C38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homes built in area: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46BAE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left="91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$160,000</w:t>
            </w: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3DC2A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ind w:left="40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families $134,000 minus $1,000</w:t>
            </w:r>
          </w:p>
        </w:tc>
      </w:tr>
      <w:tr w:rsidR="00AE3599" w:rsidRPr="00AE3599" w14:paraId="41F150C4" w14:textId="77777777">
        <w:trPr>
          <w:trHeight w:val="827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B4A9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50" w:right="393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Number of homes built under the grant proposal: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8BB74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kern w:val="0"/>
                <w:sz w:val="35"/>
                <w:szCs w:val="35"/>
              </w:rPr>
            </w:pPr>
          </w:p>
          <w:p w14:paraId="6C3C00B8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ind w:left="49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21</w:t>
            </w: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479CB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AE3599" w:rsidRPr="00AE3599" w14:paraId="2EE6B62E" w14:textId="77777777">
        <w:trPr>
          <w:trHeight w:val="828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437E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50" w:right="726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Max allowed TA cost per House ($160,000 X 15%):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0BA48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kern w:val="0"/>
                <w:sz w:val="35"/>
                <w:szCs w:val="35"/>
              </w:rPr>
            </w:pPr>
          </w:p>
          <w:p w14:paraId="37874C8D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$24,000</w:t>
            </w: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0826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AE3599" w:rsidRPr="00AE3599" w14:paraId="6CC76CA3" w14:textId="77777777">
        <w:trPr>
          <w:trHeight w:val="552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7CE9D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Requested TA per house: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E36F3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91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$23,810</w:t>
            </w: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EE0EB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AE3599" w:rsidRPr="00AE3599" w14:paraId="74C5CAE7" w14:textId="77777777">
        <w:trPr>
          <w:trHeight w:val="828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F9E2E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50" w:right="1259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Actual Percentage of equivalent value: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41304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kern w:val="0"/>
                <w:sz w:val="35"/>
                <w:szCs w:val="35"/>
              </w:rPr>
            </w:pPr>
          </w:p>
          <w:p w14:paraId="54DA6528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ind w:left="91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14.88%</w:t>
            </w: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78E2A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  <w:tr w:rsidR="00AE3599" w:rsidRPr="00AE3599" w14:paraId="6163FC9C" w14:textId="77777777">
        <w:trPr>
          <w:trHeight w:val="962"/>
        </w:trPr>
        <w:tc>
          <w:tcPr>
            <w:tcW w:w="35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60477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(TA cost equivalent per unit</w:t>
            </w:r>
          </w:p>
          <w:p w14:paraId="78E62F8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117" w:right="7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of no more than 15% of modest home built in the area)</w:t>
            </w:r>
          </w:p>
        </w:tc>
        <w:tc>
          <w:tcPr>
            <w:tcW w:w="14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965BE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40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109DC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</w:tr>
    </w:tbl>
    <w:p w14:paraId="53DED5A5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26B70724" w14:textId="19AAAC93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line="22" w:lineRule="exact"/>
        <w:ind w:left="149"/>
        <w:rPr>
          <w:rFonts w:ascii="Arial" w:hAnsi="Arial" w:cs="Arial"/>
          <w:kern w:val="0"/>
          <w:sz w:val="2"/>
          <w:szCs w:val="2"/>
        </w:rPr>
      </w:pPr>
      <w:r w:rsidRPr="00AE3599">
        <w:rPr>
          <w:rFonts w:ascii="Arial" w:hAnsi="Arial" w:cs="Arial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3C9978E9" wp14:editId="42DC54B6">
                <wp:extent cx="5938520" cy="13970"/>
                <wp:effectExtent l="9525" t="9525" r="14605" b="5080"/>
                <wp:docPr id="3205590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13970"/>
                          <a:chOff x="0" y="0"/>
                          <a:chExt cx="9352" cy="22"/>
                        </a:xfrm>
                      </wpg:grpSpPr>
                      <wps:wsp>
                        <wps:cNvPr id="488756711" name="Freeform 3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52" cy="20"/>
                          </a:xfrm>
                          <a:custGeom>
                            <a:avLst/>
                            <a:gdLst>
                              <a:gd name="T0" fmla="*/ 0 w 9352"/>
                              <a:gd name="T1" fmla="*/ 0 h 20"/>
                              <a:gd name="T2" fmla="*/ 9351 w 9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2" h="20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244FF" id="Group 2" o:spid="_x0000_s1026" style="width:467.6pt;height:1.1pt;mso-position-horizontal-relative:char;mso-position-vertical-relative:line" coordsize="935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">
                <v:shape id="Freeform 3" o:spid="_x0000_s1027" style="position:absolute;top:10;width:9352;height:20;visibility:visible;mso-wrap-style:square;v-text-anchor:top" coordsize="93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" path="m,l9351,e" filled="f" strokeweight=".37253mm">
                  <v:stroke dashstyle="dash"/>
                  <v:path arrowok="t" o:connecttype="custom" o:connectlocs="0,0;9351,0" o:connectangles="0,0"/>
                </v:shape>
                <w10:anchorlock/>
              </v:group>
            </w:pict>
          </mc:Fallback>
        </mc:AlternateContent>
      </w:r>
    </w:p>
    <w:p w14:paraId="5699AEA4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before="10"/>
        <w:rPr>
          <w:rFonts w:ascii="Arial" w:hAnsi="Arial" w:cs="Arial"/>
          <w:kern w:val="0"/>
          <w:sz w:val="32"/>
          <w:szCs w:val="32"/>
        </w:rPr>
      </w:pPr>
    </w:p>
    <w:p w14:paraId="60CDBD1E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1380" w:right="1883"/>
        <w:jc w:val="center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  <w:u w:val="single"/>
        </w:rPr>
        <w:t>Calculation A</w:t>
      </w:r>
      <w:r w:rsidRPr="00AE3599">
        <w:rPr>
          <w:rFonts w:ascii="Arial" w:hAnsi="Arial" w:cs="Arial"/>
          <w:kern w:val="0"/>
          <w:szCs w:val="24"/>
        </w:rPr>
        <w:t xml:space="preserve">                                                       </w:t>
      </w:r>
      <w:r w:rsidRPr="00AE3599">
        <w:rPr>
          <w:rFonts w:ascii="Arial" w:hAnsi="Arial" w:cs="Arial"/>
          <w:kern w:val="0"/>
          <w:szCs w:val="24"/>
          <w:u w:val="single"/>
        </w:rPr>
        <w:t>Calculation B</w:t>
      </w:r>
    </w:p>
    <w:p w14:paraId="4FDD052F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before="7" w:after="1"/>
        <w:rPr>
          <w:rFonts w:ascii="Arial" w:hAnsi="Arial" w:cs="Arial"/>
          <w:kern w:val="0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364"/>
        <w:gridCol w:w="1681"/>
        <w:gridCol w:w="3548"/>
      </w:tblGrid>
      <w:tr w:rsidR="00AE3599" w:rsidRPr="00AE3599" w14:paraId="3659E3A5" w14:textId="77777777">
        <w:trPr>
          <w:trHeight w:val="272"/>
        </w:trPr>
        <w:tc>
          <w:tcPr>
            <w:tcW w:w="30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CBB6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Grant amount:</w:t>
            </w:r>
          </w:p>
        </w:tc>
        <w:tc>
          <w:tcPr>
            <w:tcW w:w="3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D7A3E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755B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26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$500,000</w:t>
            </w:r>
          </w:p>
        </w:tc>
        <w:tc>
          <w:tcPr>
            <w:tcW w:w="3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F57D9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381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Average Mortgage of families</w:t>
            </w:r>
          </w:p>
        </w:tc>
      </w:tr>
      <w:tr w:rsidR="00AE3599" w:rsidRPr="00AE3599" w14:paraId="7B7F527C" w14:textId="77777777">
        <w:trPr>
          <w:trHeight w:val="275"/>
        </w:trPr>
        <w:tc>
          <w:tcPr>
            <w:tcW w:w="30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EF32E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No. of homes built:</w:t>
            </w:r>
          </w:p>
        </w:tc>
        <w:tc>
          <w:tcPr>
            <w:tcW w:w="3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3F510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D6059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26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÷ 21</w:t>
            </w:r>
          </w:p>
        </w:tc>
        <w:tc>
          <w:tcPr>
            <w:tcW w:w="3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601C9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60" w:right="1247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$134,000</w:t>
            </w:r>
          </w:p>
        </w:tc>
      </w:tr>
      <w:tr w:rsidR="00AE3599" w:rsidRPr="00AE3599" w14:paraId="36268F17" w14:textId="77777777">
        <w:trPr>
          <w:trHeight w:val="276"/>
        </w:trPr>
        <w:tc>
          <w:tcPr>
            <w:tcW w:w="30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C5069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Requested TA amount</w:t>
            </w:r>
          </w:p>
        </w:tc>
        <w:tc>
          <w:tcPr>
            <w:tcW w:w="3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5C59A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A8FA5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329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$23,810*</w:t>
            </w:r>
          </w:p>
        </w:tc>
        <w:tc>
          <w:tcPr>
            <w:tcW w:w="3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57998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3599" w:rsidRPr="00AE3599" w14:paraId="577B21C0" w14:textId="77777777">
        <w:trPr>
          <w:trHeight w:val="276"/>
        </w:trPr>
        <w:tc>
          <w:tcPr>
            <w:tcW w:w="30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C3B27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Equivalent Value of modest</w:t>
            </w:r>
          </w:p>
        </w:tc>
        <w:tc>
          <w:tcPr>
            <w:tcW w:w="3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5F9D3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DBF0A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6AB0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3599" w:rsidRPr="00AE3599" w14:paraId="4C2EEAF7" w14:textId="77777777">
        <w:trPr>
          <w:trHeight w:val="275"/>
        </w:trPr>
        <w:tc>
          <w:tcPr>
            <w:tcW w:w="30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A9B2B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home built in area:</w:t>
            </w:r>
          </w:p>
        </w:tc>
        <w:tc>
          <w:tcPr>
            <w:tcW w:w="3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F80FC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41E8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7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÷$</w:t>
            </w: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160,000</w:t>
            </w:r>
          </w:p>
        </w:tc>
        <w:tc>
          <w:tcPr>
            <w:tcW w:w="3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34EB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  <w:tr w:rsidR="00AE3599" w:rsidRPr="00AE3599" w14:paraId="04762540" w14:textId="77777777">
        <w:trPr>
          <w:trHeight w:val="272"/>
        </w:trPr>
        <w:tc>
          <w:tcPr>
            <w:tcW w:w="30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8D993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Percent of equivalent value</w:t>
            </w:r>
          </w:p>
        </w:tc>
        <w:tc>
          <w:tcPr>
            <w:tcW w:w="3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FC00E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53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=</w:t>
            </w:r>
          </w:p>
        </w:tc>
        <w:tc>
          <w:tcPr>
            <w:tcW w:w="16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7C941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365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14.88%</w:t>
            </w:r>
          </w:p>
        </w:tc>
        <w:tc>
          <w:tcPr>
            <w:tcW w:w="35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0994F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 w:val="20"/>
                <w:szCs w:val="20"/>
              </w:rPr>
            </w:pPr>
          </w:p>
        </w:tc>
      </w:tr>
    </w:tbl>
    <w:p w14:paraId="437FA88B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1371C15A" w14:textId="63A2EA43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line="22" w:lineRule="exact"/>
        <w:ind w:left="149"/>
        <w:rPr>
          <w:rFonts w:ascii="Arial" w:hAnsi="Arial" w:cs="Arial"/>
          <w:kern w:val="0"/>
          <w:sz w:val="2"/>
          <w:szCs w:val="2"/>
        </w:rPr>
      </w:pPr>
      <w:r w:rsidRPr="00AE3599">
        <w:rPr>
          <w:rFonts w:ascii="Arial" w:hAnsi="Arial" w:cs="Arial"/>
          <w:noProof/>
          <w:kern w:val="0"/>
          <w:sz w:val="2"/>
          <w:szCs w:val="2"/>
        </w:rPr>
        <mc:AlternateContent>
          <mc:Choice Requires="wpg">
            <w:drawing>
              <wp:inline distT="0" distB="0" distL="0" distR="0" wp14:anchorId="66C06805" wp14:editId="4DC397C9">
                <wp:extent cx="5938520" cy="13970"/>
                <wp:effectExtent l="9525" t="9525" r="14605" b="5080"/>
                <wp:docPr id="198861669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8520" cy="13970"/>
                          <a:chOff x="0" y="0"/>
                          <a:chExt cx="9352" cy="22"/>
                        </a:xfrm>
                      </wpg:grpSpPr>
                      <wps:wsp>
                        <wps:cNvPr id="18822684" name="Freeform 5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52" cy="20"/>
                          </a:xfrm>
                          <a:custGeom>
                            <a:avLst/>
                            <a:gdLst>
                              <a:gd name="T0" fmla="*/ 0 w 9352"/>
                              <a:gd name="T1" fmla="*/ 0 h 20"/>
                              <a:gd name="T2" fmla="*/ 9351 w 9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2" h="20">
                                <a:moveTo>
                                  <a:pt x="0" y="0"/>
                                </a:moveTo>
                                <a:lnTo>
                                  <a:pt x="9351" y="0"/>
                                </a:lnTo>
                              </a:path>
                            </a:pathLst>
                          </a:custGeom>
                          <a:noFill/>
                          <a:ln w="13411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58F55" id="Group 1" o:spid="_x0000_s1026" style="width:467.6pt;height:1.1pt;mso-position-horizontal-relative:char;mso-position-vertical-relative:line" coordsize="935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">
                <v:shape id="Freeform 5" o:spid="_x0000_s1027" style="position:absolute;top:10;width:9352;height:20;visibility:visible;mso-wrap-style:square;v-text-anchor:top" coordsize="93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" path="m,l9351,e" filled="f" strokeweight=".37253mm">
                  <v:stroke dashstyle="dash"/>
                  <v:path arrowok="t" o:connecttype="custom" o:connectlocs="0,0;9351,0" o:connectangles="0,0"/>
                </v:shape>
                <w10:anchorlock/>
              </v:group>
            </w:pict>
          </mc:Fallback>
        </mc:AlternateContent>
      </w:r>
    </w:p>
    <w:p w14:paraId="0E135FE8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6"/>
          <w:szCs w:val="26"/>
        </w:rPr>
      </w:pPr>
    </w:p>
    <w:p w14:paraId="18530254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160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(05-23-25) PN 641</w:t>
      </w:r>
    </w:p>
    <w:p w14:paraId="438D0916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160"/>
        <w:rPr>
          <w:rFonts w:ascii="Arial" w:hAnsi="Arial" w:cs="Arial"/>
          <w:kern w:val="0"/>
          <w:szCs w:val="24"/>
        </w:rPr>
        <w:sectPr w:rsidR="00AE3599" w:rsidRPr="00AE3599" w:rsidSect="00AE3599">
          <w:pgSz w:w="12240" w:h="15840"/>
          <w:pgMar w:top="0" w:right="1160" w:bottom="0" w:left="1280" w:header="720" w:footer="720" w:gutter="0"/>
          <w:cols w:space="720"/>
          <w:noEndnote/>
        </w:sectPr>
      </w:pPr>
    </w:p>
    <w:p w14:paraId="14A27027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75CB1507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1AC6CCB9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7964FE2A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2D14B012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37D19CC4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366C7F3A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3B4C0B7D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0C84384E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4D714EBF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4A82D4E5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3D1A2B3C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121AC7F0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</w:p>
    <w:p w14:paraId="36B555DF" w14:textId="2FF982C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right="279"/>
        <w:jc w:val="right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RD Instruction</w:t>
      </w:r>
      <w:r w:rsidRPr="00AE3599">
        <w:rPr>
          <w:rFonts w:ascii="Arial" w:hAnsi="Arial" w:cs="Arial"/>
          <w:spacing w:val="-12"/>
          <w:kern w:val="0"/>
          <w:szCs w:val="24"/>
        </w:rPr>
        <w:t xml:space="preserve"> </w:t>
      </w:r>
      <w:r w:rsidRPr="00AE3599">
        <w:rPr>
          <w:rFonts w:ascii="Arial" w:hAnsi="Arial" w:cs="Arial"/>
          <w:kern w:val="0"/>
          <w:szCs w:val="24"/>
        </w:rPr>
        <w:t>1944-I</w:t>
      </w:r>
    </w:p>
    <w:p w14:paraId="65AC0D59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8759" w:right="277" w:hanging="200"/>
        <w:jc w:val="right"/>
        <w:rPr>
          <w:rFonts w:ascii="Arial" w:hAnsi="Arial" w:cs="Arial"/>
          <w:spacing w:val="-14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 xml:space="preserve">Exhibit </w:t>
      </w:r>
      <w:r w:rsidRPr="00AE3599">
        <w:rPr>
          <w:rFonts w:ascii="Arial" w:hAnsi="Arial" w:cs="Arial"/>
          <w:spacing w:val="-14"/>
          <w:kern w:val="0"/>
          <w:szCs w:val="24"/>
        </w:rPr>
        <w:t xml:space="preserve">H </w:t>
      </w:r>
      <w:r w:rsidRPr="00AE3599">
        <w:rPr>
          <w:rFonts w:ascii="Arial" w:hAnsi="Arial" w:cs="Arial"/>
          <w:kern w:val="0"/>
          <w:szCs w:val="24"/>
        </w:rPr>
        <w:t>Page</w:t>
      </w:r>
      <w:r w:rsidRPr="00AE3599">
        <w:rPr>
          <w:rFonts w:ascii="Arial" w:hAnsi="Arial" w:cs="Arial"/>
          <w:spacing w:val="8"/>
          <w:kern w:val="0"/>
          <w:szCs w:val="24"/>
        </w:rPr>
        <w:t xml:space="preserve"> </w:t>
      </w:r>
      <w:r w:rsidRPr="00AE3599">
        <w:rPr>
          <w:rFonts w:ascii="Arial" w:hAnsi="Arial" w:cs="Arial"/>
          <w:spacing w:val="-14"/>
          <w:kern w:val="0"/>
          <w:szCs w:val="24"/>
        </w:rPr>
        <w:t>2</w:t>
      </w:r>
    </w:p>
    <w:p w14:paraId="1488F829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right="279"/>
        <w:jc w:val="right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Effective Date:</w:t>
      </w:r>
      <w:r w:rsidRPr="00AE3599">
        <w:rPr>
          <w:rFonts w:ascii="Arial" w:hAnsi="Arial" w:cs="Arial"/>
          <w:spacing w:val="-14"/>
          <w:kern w:val="0"/>
          <w:szCs w:val="24"/>
        </w:rPr>
        <w:t xml:space="preserve"> </w:t>
      </w:r>
      <w:r w:rsidRPr="00AE3599">
        <w:rPr>
          <w:rFonts w:ascii="Arial" w:hAnsi="Arial" w:cs="Arial"/>
          <w:kern w:val="0"/>
          <w:szCs w:val="24"/>
        </w:rPr>
        <w:t>05/23/2025</w:t>
      </w:r>
    </w:p>
    <w:p w14:paraId="65A4F4CA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044FD68F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1739"/>
        <w:gridCol w:w="4523"/>
      </w:tblGrid>
      <w:tr w:rsidR="00AE3599" w:rsidRPr="00AE3599" w14:paraId="73770AAC" w14:textId="77777777">
        <w:trPr>
          <w:trHeight w:val="548"/>
        </w:trPr>
        <w:tc>
          <w:tcPr>
            <w:tcW w:w="3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6D204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Equivalent Value of modest</w:t>
            </w:r>
          </w:p>
          <w:p w14:paraId="0313A16C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home built in area: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46807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kern w:val="0"/>
                <w:sz w:val="23"/>
                <w:szCs w:val="23"/>
              </w:rPr>
            </w:pPr>
          </w:p>
          <w:p w14:paraId="46B7AC70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339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$160,000</w:t>
            </w:r>
          </w:p>
        </w:tc>
        <w:tc>
          <w:tcPr>
            <w:tcW w:w="4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F11A4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0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Equivalent Value of modest</w:t>
            </w:r>
          </w:p>
          <w:p w14:paraId="4D3488F5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40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home built in area:</w:t>
            </w:r>
          </w:p>
        </w:tc>
      </w:tr>
      <w:tr w:rsidR="00AE3599" w:rsidRPr="00AE3599" w14:paraId="331C98DD" w14:textId="77777777">
        <w:trPr>
          <w:trHeight w:val="275"/>
        </w:trPr>
        <w:tc>
          <w:tcPr>
            <w:tcW w:w="3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1695D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15% of Equivalent Value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3D87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355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x</w:t>
            </w:r>
            <w:r w:rsidRPr="00AE3599">
              <w:rPr>
                <w:rFonts w:ascii="Arial" w:hAnsi="Arial" w:cs="Arial"/>
                <w:spacing w:val="64"/>
                <w:kern w:val="0"/>
                <w:szCs w:val="24"/>
                <w:u w:val="single"/>
              </w:rPr>
              <w:t xml:space="preserve"> </w:t>
            </w: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15%</w:t>
            </w:r>
          </w:p>
        </w:tc>
        <w:tc>
          <w:tcPr>
            <w:tcW w:w="4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36814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30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$160,000</w:t>
            </w:r>
          </w:p>
        </w:tc>
      </w:tr>
      <w:tr w:rsidR="00AE3599" w:rsidRPr="00AE3599" w14:paraId="3F4C0819" w14:textId="77777777">
        <w:trPr>
          <w:trHeight w:val="276"/>
        </w:trPr>
        <w:tc>
          <w:tcPr>
            <w:tcW w:w="33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128B4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50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Maximum allowed TA cost:</w:t>
            </w:r>
          </w:p>
        </w:tc>
        <w:tc>
          <w:tcPr>
            <w:tcW w:w="17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37A19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406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$24,000</w:t>
            </w:r>
          </w:p>
        </w:tc>
        <w:tc>
          <w:tcPr>
            <w:tcW w:w="4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002E6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19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-$134,000</w:t>
            </w:r>
            <w:r w:rsidRPr="00AE3599">
              <w:rPr>
                <w:rFonts w:ascii="Arial" w:hAnsi="Arial" w:cs="Arial"/>
                <w:kern w:val="0"/>
                <w:szCs w:val="24"/>
              </w:rPr>
              <w:t xml:space="preserve"> (Average Mortgage)</w:t>
            </w:r>
          </w:p>
        </w:tc>
      </w:tr>
      <w:tr w:rsidR="00AE3599" w:rsidRPr="00AE3599" w14:paraId="0AB193A8" w14:textId="77777777">
        <w:trPr>
          <w:trHeight w:val="275"/>
        </w:trPr>
        <w:tc>
          <w:tcPr>
            <w:tcW w:w="5050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F790D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</w:p>
        </w:tc>
        <w:tc>
          <w:tcPr>
            <w:tcW w:w="4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3DCFD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259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$ 26,000</w:t>
            </w:r>
          </w:p>
        </w:tc>
      </w:tr>
      <w:tr w:rsidR="00AE3599" w:rsidRPr="00AE3599" w14:paraId="636A2E50" w14:textId="77777777">
        <w:trPr>
          <w:trHeight w:val="275"/>
        </w:trPr>
        <w:tc>
          <w:tcPr>
            <w:tcW w:w="5050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A3AEB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4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32DA0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1192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-$</w:t>
            </w:r>
            <w:r w:rsidRPr="00AE3599">
              <w:rPr>
                <w:rFonts w:ascii="Arial" w:hAnsi="Arial" w:cs="Arial"/>
                <w:spacing w:val="66"/>
                <w:kern w:val="0"/>
                <w:szCs w:val="24"/>
                <w:u w:val="single"/>
              </w:rPr>
              <w:t xml:space="preserve"> </w:t>
            </w:r>
            <w:r w:rsidRPr="00AE3599">
              <w:rPr>
                <w:rFonts w:ascii="Arial" w:hAnsi="Arial" w:cs="Arial"/>
                <w:kern w:val="0"/>
                <w:szCs w:val="24"/>
                <w:u w:val="single"/>
              </w:rPr>
              <w:t>1,000</w:t>
            </w:r>
          </w:p>
        </w:tc>
      </w:tr>
      <w:tr w:rsidR="00AE3599" w:rsidRPr="00AE3599" w14:paraId="1953B827" w14:textId="77777777">
        <w:trPr>
          <w:trHeight w:val="272"/>
        </w:trPr>
        <w:tc>
          <w:tcPr>
            <w:tcW w:w="5050" w:type="dxa"/>
            <w:gridSpan w:val="2"/>
            <w:vMerge/>
            <w:tcBorders>
              <w:top w:val="nil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F8F12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"/>
                <w:szCs w:val="2"/>
              </w:rPr>
            </w:pPr>
          </w:p>
        </w:tc>
        <w:tc>
          <w:tcPr>
            <w:tcW w:w="452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0A7D6" w14:textId="77777777" w:rsidR="00AE3599" w:rsidRPr="00AE3599" w:rsidRDefault="00AE3599" w:rsidP="00AE3599">
            <w:pPr>
              <w:kinsoku w:val="0"/>
              <w:overflowPunct w:val="0"/>
              <w:autoSpaceDE w:val="0"/>
              <w:autoSpaceDN w:val="0"/>
              <w:adjustRightInd w:val="0"/>
              <w:spacing w:line="252" w:lineRule="exact"/>
              <w:ind w:left="1259"/>
              <w:rPr>
                <w:rFonts w:ascii="Arial" w:hAnsi="Arial" w:cs="Arial"/>
                <w:kern w:val="0"/>
                <w:szCs w:val="24"/>
              </w:rPr>
            </w:pPr>
            <w:r w:rsidRPr="00AE3599">
              <w:rPr>
                <w:rFonts w:ascii="Arial" w:hAnsi="Arial" w:cs="Arial"/>
                <w:kern w:val="0"/>
                <w:szCs w:val="24"/>
              </w:rPr>
              <w:t>$ 25,000 (Difference*)</w:t>
            </w:r>
          </w:p>
        </w:tc>
      </w:tr>
    </w:tbl>
    <w:p w14:paraId="3BCC69DD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</w:rPr>
      </w:pPr>
    </w:p>
    <w:p w14:paraId="2C0617E1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left="340" w:right="827" w:hanging="180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*The requested TA amount of $23,810 does not exceed the difference ($25,000) between the Equivalent Value of a modest home built in the area and the Average Mortgage of participating families, minus $1,000.</w:t>
      </w:r>
    </w:p>
    <w:p w14:paraId="00CEEF5B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kern w:val="0"/>
          <w:sz w:val="26"/>
          <w:szCs w:val="26"/>
        </w:rPr>
      </w:pPr>
    </w:p>
    <w:p w14:paraId="1DC116A8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ind w:left="1380" w:right="1497"/>
        <w:jc w:val="center"/>
        <w:outlineLvl w:val="0"/>
        <w:rPr>
          <w:rFonts w:ascii="Arial" w:hAnsi="Arial" w:cs="Arial"/>
          <w:b/>
          <w:bCs/>
          <w:kern w:val="0"/>
          <w:szCs w:val="24"/>
        </w:rPr>
      </w:pPr>
      <w:proofErr w:type="spellStart"/>
      <w:r w:rsidRPr="00AE3599">
        <w:rPr>
          <w:rFonts w:ascii="Arial" w:hAnsi="Arial" w:cs="Arial"/>
          <w:b/>
          <w:bCs/>
          <w:kern w:val="0"/>
          <w:szCs w:val="24"/>
        </w:rPr>
        <w:t>oOo</w:t>
      </w:r>
      <w:proofErr w:type="spellEnd"/>
    </w:p>
    <w:p w14:paraId="138EDF09" w14:textId="77777777" w:rsidR="00AE3599" w:rsidRPr="00AE3599" w:rsidRDefault="00AE3599" w:rsidP="00AE3599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0"/>
          <w:szCs w:val="20"/>
        </w:rPr>
      </w:pPr>
    </w:p>
    <w:p w14:paraId="6B0F1D7E" w14:textId="77777777" w:rsidR="00AE3599" w:rsidRDefault="00AE3599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rPr>
          <w:rFonts w:ascii="Arial" w:hAnsi="Arial" w:cs="Arial"/>
          <w:kern w:val="0"/>
          <w:szCs w:val="24"/>
        </w:rPr>
      </w:pPr>
      <w:r w:rsidRPr="00AE3599">
        <w:rPr>
          <w:rFonts w:ascii="Arial" w:hAnsi="Arial" w:cs="Arial"/>
          <w:kern w:val="0"/>
          <w:szCs w:val="24"/>
        </w:rPr>
        <w:t>(05-23-25) PN 641</w:t>
      </w:r>
    </w:p>
    <w:p w14:paraId="0E827ACD" w14:textId="77777777" w:rsidR="00737698" w:rsidRDefault="00737698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rPr>
          <w:rFonts w:ascii="Arial" w:hAnsi="Arial" w:cs="Arial"/>
          <w:kern w:val="0"/>
          <w:szCs w:val="24"/>
        </w:rPr>
      </w:pPr>
    </w:p>
    <w:p w14:paraId="2C70AD07" w14:textId="77777777" w:rsidR="00737698" w:rsidRDefault="00737698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rPr>
          <w:rFonts w:ascii="Arial" w:hAnsi="Arial" w:cs="Arial"/>
          <w:kern w:val="0"/>
          <w:szCs w:val="24"/>
        </w:rPr>
      </w:pPr>
    </w:p>
    <w:p w14:paraId="2166BEDC" w14:textId="297BB693" w:rsidR="00737698" w:rsidRPr="00DA20B3" w:rsidRDefault="00737698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rPr>
          <w:rFonts w:ascii="Arial" w:hAnsi="Arial" w:cs="Arial"/>
          <w:b/>
          <w:bCs/>
          <w:kern w:val="0"/>
          <w:sz w:val="28"/>
          <w:szCs w:val="28"/>
        </w:rPr>
      </w:pPr>
      <w:r w:rsidRPr="00DA20B3">
        <w:rPr>
          <w:rFonts w:ascii="Arial" w:hAnsi="Arial" w:cs="Arial"/>
          <w:b/>
          <w:bCs/>
          <w:kern w:val="0"/>
          <w:sz w:val="28"/>
          <w:szCs w:val="28"/>
        </w:rPr>
        <w:t xml:space="preserve">For </w:t>
      </w:r>
      <w:r w:rsidR="009F160A" w:rsidRPr="00DA20B3">
        <w:rPr>
          <w:rFonts w:ascii="Arial" w:hAnsi="Arial" w:cs="Arial"/>
          <w:b/>
          <w:bCs/>
          <w:kern w:val="0"/>
          <w:sz w:val="28"/>
          <w:szCs w:val="28"/>
        </w:rPr>
        <w:t xml:space="preserve">Acquisition and Owner-Occupied Rehabilitation Self-Help Grants, </w:t>
      </w:r>
      <w:r w:rsidR="006D47DF" w:rsidRPr="00DA20B3">
        <w:rPr>
          <w:rFonts w:ascii="Arial" w:hAnsi="Arial" w:cs="Arial"/>
          <w:b/>
          <w:bCs/>
          <w:kern w:val="0"/>
          <w:sz w:val="28"/>
          <w:szCs w:val="28"/>
        </w:rPr>
        <w:t>follow</w:t>
      </w:r>
      <w:r w:rsidR="00A41E15" w:rsidRPr="00DA20B3">
        <w:rPr>
          <w:rFonts w:ascii="Arial" w:hAnsi="Arial" w:cs="Arial"/>
          <w:b/>
          <w:bCs/>
          <w:kern w:val="0"/>
          <w:sz w:val="28"/>
          <w:szCs w:val="28"/>
        </w:rPr>
        <w:t xml:space="preserve"> RD Instruction 1944-I, § 1944.</w:t>
      </w:r>
      <w:r w:rsidR="009D0FF9" w:rsidRPr="00DA20B3">
        <w:rPr>
          <w:rFonts w:ascii="Arial" w:hAnsi="Arial" w:cs="Arial"/>
          <w:b/>
          <w:bCs/>
          <w:kern w:val="0"/>
          <w:sz w:val="28"/>
          <w:szCs w:val="28"/>
        </w:rPr>
        <w:t>407 (d) below</w:t>
      </w:r>
      <w:r w:rsidR="006D47DF" w:rsidRPr="00DA20B3">
        <w:rPr>
          <w:rFonts w:ascii="Arial" w:hAnsi="Arial" w:cs="Arial"/>
          <w:b/>
          <w:bCs/>
          <w:kern w:val="0"/>
          <w:sz w:val="28"/>
          <w:szCs w:val="28"/>
        </w:rPr>
        <w:t xml:space="preserve"> to determine TA Grant Amounts:</w:t>
      </w:r>
    </w:p>
    <w:p w14:paraId="720167ED" w14:textId="77777777" w:rsidR="006D47DF" w:rsidRDefault="006D47DF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rPr>
          <w:rFonts w:ascii="Arial" w:hAnsi="Arial" w:cs="Arial"/>
          <w:b/>
          <w:bCs/>
          <w:kern w:val="0"/>
          <w:szCs w:val="24"/>
        </w:rPr>
      </w:pPr>
    </w:p>
    <w:p w14:paraId="12C8E211" w14:textId="4A2F60FF" w:rsidR="006D47DF" w:rsidRPr="002F1AD0" w:rsidRDefault="00A41CF0" w:rsidP="00AE3599">
      <w:pPr>
        <w:kinsoku w:val="0"/>
        <w:overflowPunct w:val="0"/>
        <w:autoSpaceDE w:val="0"/>
        <w:autoSpaceDN w:val="0"/>
        <w:adjustRightInd w:val="0"/>
        <w:spacing w:before="52"/>
        <w:ind w:left="160"/>
        <w:rPr>
          <w:rFonts w:ascii="Ariel" w:hAnsi="Ariel" w:cs="Arial"/>
          <w:b/>
          <w:bCs/>
          <w:kern w:val="0"/>
          <w:sz w:val="28"/>
          <w:szCs w:val="28"/>
        </w:rPr>
      </w:pPr>
      <w:r w:rsidRPr="002F1AD0">
        <w:rPr>
          <w:rFonts w:ascii="Ariel" w:hAnsi="Ariel"/>
          <w:sz w:val="28"/>
          <w:szCs w:val="28"/>
        </w:rPr>
        <w:t xml:space="preserve">1944.407 (d). </w:t>
      </w:r>
      <w:r w:rsidR="006D47DF" w:rsidRPr="002F1AD0">
        <w:rPr>
          <w:rFonts w:ascii="Ariel" w:hAnsi="Ariel"/>
          <w:sz w:val="28"/>
          <w:szCs w:val="28"/>
        </w:rPr>
        <w:t>A negotiated amount for repair and rehabilitation type proposals. At a minimum, applicants applying for repair and rehabilitation grants must include information on the proximity of the houses in a project, the typical needed repairs, and the cost savings between self-help and contractor rehabilitation and repair.</w:t>
      </w:r>
    </w:p>
    <w:p w14:paraId="38D25F5D" w14:textId="77777777" w:rsidR="00C55BA8" w:rsidRDefault="00C55BA8"/>
    <w:sectPr w:rsidR="00C55BA8" w:rsidSect="00AE3599">
      <w:type w:val="continuous"/>
      <w:pgSz w:w="12240" w:h="15840"/>
      <w:pgMar w:top="0" w:right="1160" w:bottom="0" w:left="1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99"/>
    <w:rsid w:val="000E2B9A"/>
    <w:rsid w:val="001279CE"/>
    <w:rsid w:val="00160961"/>
    <w:rsid w:val="002A6585"/>
    <w:rsid w:val="002F1AD0"/>
    <w:rsid w:val="0038306F"/>
    <w:rsid w:val="00392F82"/>
    <w:rsid w:val="005D15F8"/>
    <w:rsid w:val="00654CCB"/>
    <w:rsid w:val="006D47DF"/>
    <w:rsid w:val="006F1979"/>
    <w:rsid w:val="00737698"/>
    <w:rsid w:val="00965554"/>
    <w:rsid w:val="00973F85"/>
    <w:rsid w:val="009D0FF9"/>
    <w:rsid w:val="009F160A"/>
    <w:rsid w:val="00A32213"/>
    <w:rsid w:val="00A41CF0"/>
    <w:rsid w:val="00A41E15"/>
    <w:rsid w:val="00AE3599"/>
    <w:rsid w:val="00C55BA8"/>
    <w:rsid w:val="00D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6AC3"/>
  <w15:chartTrackingRefBased/>
  <w15:docId w15:val="{C23E82E8-C02F-4DAE-A77D-041AEF8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5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5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5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5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5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5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5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5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5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5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5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5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5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5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5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Latham</dc:creator>
  <cp:keywords/>
  <dc:description/>
  <cp:lastModifiedBy>Kent Latham</cp:lastModifiedBy>
  <cp:revision>2</cp:revision>
  <dcterms:created xsi:type="dcterms:W3CDTF">2025-10-09T13:50:00Z</dcterms:created>
  <dcterms:modified xsi:type="dcterms:W3CDTF">2025-10-09T13:50:00Z</dcterms:modified>
</cp:coreProperties>
</file>